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bookmarkStart w:id="0" w:name="_GoBack"/>
      <w:bookmarkEnd w:id="0"/>
      <w:r>
        <w:rPr>
          <w:rFonts w:ascii="Trebuchet MS" w:hAnsi="Trebuchet MS"/>
          <w:sz w:val="30"/>
        </w:rPr>
        <w:t>PERSON SPECIFICATION</w:t>
      </w:r>
      <w:r w:rsidR="009075C4">
        <w:rPr>
          <w:rFonts w:ascii="Trebuchet MS" w:hAnsi="Trebuchet MS"/>
          <w:sz w:val="30"/>
        </w:rPr>
        <w:t xml:space="preserve"> – ALM151</w:t>
      </w:r>
    </w:p>
    <w:p w:rsidR="00CD710A" w:rsidRDefault="00CD710A" w:rsidP="00A424F7">
      <w:pPr>
        <w:pStyle w:val="Title"/>
        <w:rPr>
          <w:rFonts w:ascii="Trebuchet MS" w:hAnsi="Trebuchet MS"/>
          <w:sz w:val="30"/>
        </w:rPr>
      </w:pPr>
    </w:p>
    <w:p w:rsidR="00A424F7" w:rsidRDefault="00B66BCD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ICT Officer</w:t>
      </w:r>
      <w:r w:rsidR="00FE23FD">
        <w:rPr>
          <w:rFonts w:ascii="Trebuchet MS" w:hAnsi="Trebuchet MS"/>
        </w:rPr>
        <w:t xml:space="preserve"> (Fixed term 24 months)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W w:w="150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97"/>
        <w:gridCol w:w="13"/>
        <w:gridCol w:w="2604"/>
        <w:gridCol w:w="17"/>
        <w:gridCol w:w="2652"/>
      </w:tblGrid>
      <w:tr w:rsidR="00A21BAC" w:rsidTr="006F0F5A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Pr="00DE13BE" w:rsidRDefault="00A424F7" w:rsidP="00CD710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B66BCD" w:rsidRPr="00DE13BE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B66BCD" w:rsidRPr="00DE13BE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A424F7" w:rsidTr="006F0F5A">
        <w:trPr>
          <w:trHeight w:val="426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127A3" w:rsidRPr="00E21B70" w:rsidRDefault="00A424F7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 w:rsidR="00254233"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5E2545" w:rsidTr="006F0F5A">
        <w:trPr>
          <w:trHeight w:val="672"/>
        </w:trPr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FE23FD" w:rsidRDefault="00FE23FD" w:rsidP="00FE23FD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  <w:p w:rsidR="002127A3" w:rsidRDefault="002127A3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 xml:space="preserve">Degree </w:t>
            </w:r>
            <w:r w:rsidR="00B66BCD">
              <w:rPr>
                <w:rFonts w:ascii="Trebuchet MS" w:hAnsi="Trebuchet MS"/>
              </w:rPr>
              <w:t>level qualification in a technical, analytical or business discipline</w:t>
            </w:r>
          </w:p>
          <w:p w:rsidR="00B66BCD" w:rsidRPr="00254233" w:rsidRDefault="00B66BCD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Microsoft Certified Systems Administrator</w:t>
            </w:r>
          </w:p>
          <w:p w:rsidR="002127A3" w:rsidRDefault="002127A3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>Evidence of further professional development</w:t>
            </w:r>
          </w:p>
          <w:p w:rsidR="00FE23FD" w:rsidRPr="00254233" w:rsidRDefault="00FE23FD" w:rsidP="00FE23FD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E23FD" w:rsidRDefault="00FE23F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23FD" w:rsidRDefault="00FE23F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2127A3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127A3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:rsidR="002127A3" w:rsidRPr="00DE13BE" w:rsidRDefault="002127A3" w:rsidP="002127A3">
            <w:pPr>
              <w:spacing w:before="10" w:afterLines="20" w:after="48"/>
              <w:rPr>
                <w:rFonts w:ascii="Trebuchet MS" w:hAnsi="Trebuchet MS"/>
              </w:rPr>
            </w:pPr>
            <w:r w:rsidRPr="00DE13BE">
              <w:rPr>
                <w:rFonts w:ascii="Trebuchet MS" w:hAnsi="Trebuchet MS"/>
                <w:b/>
                <w:bCs/>
              </w:rPr>
              <w:t>EXPERIENCE (PAID and/or UNPAID)</w:t>
            </w:r>
          </w:p>
        </w:tc>
      </w:tr>
      <w:tr w:rsidR="002127A3" w:rsidTr="006F0F5A">
        <w:tc>
          <w:tcPr>
            <w:tcW w:w="9797" w:type="dxa"/>
            <w:tcBorders>
              <w:top w:val="single" w:sz="6" w:space="0" w:color="000000"/>
              <w:bottom w:val="double" w:sz="6" w:space="0" w:color="000000"/>
            </w:tcBorders>
          </w:tcPr>
          <w:p w:rsidR="00FE23FD" w:rsidRDefault="00FE23FD" w:rsidP="00FE23FD">
            <w:pPr>
              <w:pStyle w:val="ListParagraph"/>
              <w:spacing w:before="10" w:afterLines="20" w:after="48"/>
              <w:ind w:left="360"/>
              <w:rPr>
                <w:rFonts w:ascii="Trebuchet MS" w:hAnsi="Trebuchet MS"/>
              </w:rPr>
            </w:pPr>
          </w:p>
          <w:p w:rsidR="002127A3" w:rsidRPr="00E80094" w:rsidRDefault="00F63A6C" w:rsidP="00F63A6C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Track record (typically 3 years</w:t>
            </w:r>
            <w:r w:rsidR="001E6B95">
              <w:rPr>
                <w:rFonts w:ascii="Trebuchet MS" w:hAnsi="Trebuchet MS"/>
              </w:rPr>
              <w:t>+) of working effect</w:t>
            </w:r>
            <w:r w:rsidR="001C0366">
              <w:rPr>
                <w:rFonts w:ascii="Trebuchet MS" w:hAnsi="Trebuchet MS"/>
              </w:rPr>
              <w:t xml:space="preserve">ively in an ICT support/systems </w:t>
            </w:r>
            <w:r w:rsidR="001E6B95">
              <w:rPr>
                <w:rFonts w:ascii="Trebuchet MS" w:hAnsi="Trebuchet MS"/>
              </w:rPr>
              <w:t>administration role with a diverse range of</w:t>
            </w:r>
            <w:r>
              <w:rPr>
                <w:rFonts w:ascii="Trebuchet MS" w:hAnsi="Trebuchet MS"/>
              </w:rPr>
              <w:t xml:space="preserve"> hardware and software</w:t>
            </w:r>
          </w:p>
          <w:p w:rsidR="002127A3" w:rsidRPr="00E80094" w:rsidRDefault="002127A3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  <w:bCs/>
              </w:rPr>
              <w:t xml:space="preserve">Experience of </w:t>
            </w:r>
            <w:r w:rsidR="001E6B95">
              <w:rPr>
                <w:rFonts w:ascii="Trebuchet MS" w:hAnsi="Trebuchet MS"/>
                <w:bCs/>
              </w:rPr>
              <w:t>Virtualised Networks including VMWare</w:t>
            </w:r>
          </w:p>
          <w:p w:rsidR="002127A3" w:rsidRPr="00E80094" w:rsidRDefault="001E6B95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administration of housing management / finance systems</w:t>
            </w:r>
          </w:p>
          <w:p w:rsidR="001E6B95" w:rsidRPr="00FE23FD" w:rsidRDefault="001E6B95" w:rsidP="00FE23FD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Experience of SQL server reporting applications including</w:t>
            </w:r>
            <w:r w:rsidR="00FE23FD">
              <w:rPr>
                <w:rFonts w:ascii="Trebuchet MS" w:hAnsi="Trebuchet MS"/>
                <w:bCs/>
              </w:rPr>
              <w:t xml:space="preserve"> </w:t>
            </w:r>
            <w:r w:rsidRPr="00FE23FD">
              <w:rPr>
                <w:rFonts w:ascii="Trebuchet MS" w:hAnsi="Trebuchet MS"/>
              </w:rPr>
              <w:t>SSRS</w:t>
            </w:r>
          </w:p>
          <w:p w:rsidR="002127A3" w:rsidRDefault="001E6B95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Management experience of installation of ICT systems</w:t>
            </w:r>
          </w:p>
          <w:p w:rsidR="002C7282" w:rsidRDefault="003A5B8A" w:rsidP="00FE23FD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FE23FD">
              <w:rPr>
                <w:rFonts w:ascii="Trebuchet MS" w:hAnsi="Trebuchet MS"/>
              </w:rPr>
              <w:t>Experience of mobile wor</w:t>
            </w:r>
            <w:r w:rsidR="009F535D">
              <w:rPr>
                <w:rFonts w:ascii="Trebuchet MS" w:hAnsi="Trebuchet MS"/>
              </w:rPr>
              <w:t xml:space="preserve">king solutions including app. </w:t>
            </w:r>
            <w:r w:rsidR="009B3808">
              <w:rPr>
                <w:rFonts w:ascii="Trebuchet MS" w:hAnsi="Trebuchet MS"/>
              </w:rPr>
              <w:t>D</w:t>
            </w:r>
            <w:r w:rsidRPr="00FE23FD">
              <w:rPr>
                <w:rFonts w:ascii="Trebuchet MS" w:hAnsi="Trebuchet MS"/>
              </w:rPr>
              <w:t>evelopment</w:t>
            </w:r>
          </w:p>
          <w:p w:rsidR="009B3808" w:rsidRDefault="009B3808" w:rsidP="009B3808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  <w:p w:rsidR="00FE23FD" w:rsidRPr="00B66BCD" w:rsidRDefault="00FE23FD" w:rsidP="00FE23FD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 w:rsidR="001E6B95" w:rsidRPr="00CF10DC" w:rsidRDefault="001E6B95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E23FD" w:rsidRDefault="00FE23F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F0F5A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E23FD" w:rsidRDefault="00FE23F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7643D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A5B8A" w:rsidRDefault="003A5B8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C0F49" w:rsidRDefault="003A5B8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C0F49" w:rsidRPr="00CF10DC" w:rsidRDefault="00CC0F49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1805D2" w:rsidTr="001916B0">
        <w:trPr>
          <w:trHeight w:val="672"/>
        </w:trPr>
        <w:tc>
          <w:tcPr>
            <w:tcW w:w="9810" w:type="dxa"/>
            <w:gridSpan w:val="2"/>
            <w:tcBorders>
              <w:top w:val="double" w:sz="6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805D2" w:rsidRPr="00DE13BE" w:rsidRDefault="001805D2" w:rsidP="0088051A">
            <w:pPr>
              <w:spacing w:before="60" w:after="60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621" w:type="dxa"/>
            <w:gridSpan w:val="2"/>
            <w:tcBorders>
              <w:top w:val="double" w:sz="6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805D2" w:rsidRDefault="001805D2" w:rsidP="0088051A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1805D2" w:rsidRPr="00DE13BE" w:rsidRDefault="001805D2" w:rsidP="0088051A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52" w:type="dxa"/>
            <w:tcBorders>
              <w:top w:val="double" w:sz="6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805D2" w:rsidRDefault="001805D2" w:rsidP="0088051A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1805D2" w:rsidRPr="00DE13BE" w:rsidRDefault="001805D2" w:rsidP="0088051A">
            <w:pPr>
              <w:spacing w:before="60" w:after="6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88051A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6F0F5A" w:rsidTr="00F0529E">
        <w:tc>
          <w:tcPr>
            <w:tcW w:w="9797" w:type="dxa"/>
            <w:tcBorders>
              <w:top w:val="single" w:sz="6" w:space="0" w:color="000000"/>
              <w:bottom w:val="double" w:sz="6" w:space="0" w:color="000000"/>
            </w:tcBorders>
          </w:tcPr>
          <w:p w:rsidR="00FE23FD" w:rsidRDefault="00FE23FD" w:rsidP="00FE23FD">
            <w:pPr>
              <w:pStyle w:val="Heading4"/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:rsidR="006F0F5A" w:rsidRPr="001E6B95" w:rsidRDefault="006F0F5A" w:rsidP="006F0F5A">
            <w:pPr>
              <w:pStyle w:val="Heading4"/>
              <w:numPr>
                <w:ilvl w:val="0"/>
                <w:numId w:val="7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prioritise and organise workload</w:t>
            </w:r>
          </w:p>
          <w:p w:rsidR="006F0F5A" w:rsidRPr="00DE13BE" w:rsidRDefault="006F0F5A" w:rsidP="006F0F5A">
            <w:pPr>
              <w:pStyle w:val="Heading4"/>
              <w:numPr>
                <w:ilvl w:val="0"/>
                <w:numId w:val="7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Excellent written communication skills with the ability to produce reports, written correspondence and presentations to a high standard</w:t>
            </w:r>
          </w:p>
          <w:p w:rsidR="006F0F5A" w:rsidRDefault="006F0F5A" w:rsidP="006F0F5A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decisively handle support issues to minimise downtime and disruption for ICT users</w:t>
            </w:r>
          </w:p>
          <w:p w:rsidR="006F0F5A" w:rsidRPr="00DE13BE" w:rsidRDefault="006F0F5A" w:rsidP="006F0F5A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diagnose hardware faults and replace faulty components</w:t>
            </w:r>
          </w:p>
          <w:p w:rsidR="006F0F5A" w:rsidRDefault="006F0F5A" w:rsidP="006F0F5A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An analytical and innovative approach to problem solving with the ability to respond appropriately to a variety of situations</w:t>
            </w:r>
          </w:p>
          <w:p w:rsidR="006F0F5A" w:rsidRPr="0088051A" w:rsidRDefault="006F0F5A" w:rsidP="006F0F5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Ability to plan, execute and review IT changes (upgrades, new deployments, migrations, etc) in accordance wi</w:t>
            </w:r>
            <w:r w:rsidR="00F63A6C">
              <w:rPr>
                <w:rFonts w:ascii="Trebuchet MS" w:hAnsi="Trebuchet MS"/>
                <w:bCs/>
              </w:rPr>
              <w:t>th change management procedures</w:t>
            </w:r>
          </w:p>
          <w:p w:rsidR="006F0F5A" w:rsidRPr="0088051A" w:rsidRDefault="006F0F5A" w:rsidP="006F0F5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Capable of handling support calls with external providers</w:t>
            </w:r>
            <w:r w:rsidR="00F63A6C">
              <w:rPr>
                <w:rFonts w:ascii="Trebuchet MS" w:hAnsi="Trebuchet MS"/>
                <w:bCs/>
              </w:rPr>
              <w:t xml:space="preserve"> through to successful outcomes</w:t>
            </w:r>
          </w:p>
          <w:p w:rsidR="006F0F5A" w:rsidRPr="001E6B95" w:rsidRDefault="006F0F5A" w:rsidP="006F0F5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lastRenderedPageBreak/>
              <w:t>Able to communicate effectively with people at all levels in an organisation (assessed at interview)</w:t>
            </w:r>
          </w:p>
          <w:p w:rsidR="006F0F5A" w:rsidRPr="00FE23FD" w:rsidRDefault="006F0F5A" w:rsidP="006F0F5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DC686D">
              <w:rPr>
                <w:rFonts w:ascii="Trebuchet MS" w:hAnsi="Trebuchet MS"/>
                <w:bCs/>
              </w:rPr>
              <w:t>Policy formulation and implementation skills</w:t>
            </w:r>
          </w:p>
          <w:p w:rsidR="00FE23FD" w:rsidRPr="00B66BCD" w:rsidRDefault="00FE23FD" w:rsidP="00FE23FD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 w:rsidR="00FE23FD" w:rsidRDefault="00FE23F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E23FD" w:rsidRDefault="00FE23F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BA225C" w:rsidRPr="00CF10D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6F0F5A" w:rsidRPr="00BA225C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F03D3" w:rsidRPr="00EF03D3" w:rsidRDefault="00EF03D3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BA225C" w:rsidRPr="00CF10D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EF03D3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92F90" w:rsidRPr="00CF10DC" w:rsidRDefault="00F92F90" w:rsidP="00F92F90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BA225C" w:rsidRPr="00EF03D3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F0F5A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E23FD" w:rsidRDefault="00FE23FD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E23FD" w:rsidRDefault="00FE23FD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BA225C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88051A">
            <w:pPr>
              <w:spacing w:before="10" w:afterLines="20" w:after="48"/>
              <w:jc w:val="center"/>
              <w:rPr>
                <w:rFonts w:ascii="Trebuchet MS" w:hAnsi="Trebuchet MS"/>
                <w:b/>
              </w:rPr>
            </w:pPr>
          </w:p>
          <w:p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1805D2" w:rsidTr="006F0F5A">
        <w:trPr>
          <w:trHeight w:val="1139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FE23FD" w:rsidRDefault="00FE23FD" w:rsidP="00FE23FD">
            <w:pPr>
              <w:pStyle w:val="ListParagraph"/>
              <w:spacing w:before="10" w:afterLines="20" w:after="48"/>
              <w:ind w:left="360"/>
              <w:rPr>
                <w:rFonts w:ascii="Trebuchet MS" w:hAnsi="Trebuchet MS"/>
              </w:rPr>
            </w:pPr>
          </w:p>
          <w:p w:rsidR="001805D2" w:rsidRDefault="00F63A6C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k</w:t>
            </w:r>
            <w:r w:rsidR="0088051A">
              <w:rPr>
                <w:rFonts w:ascii="Trebuchet MS" w:hAnsi="Trebuchet MS"/>
              </w:rPr>
              <w:t>nowledge of Microsoft client technologies (Windows, Office, etc</w:t>
            </w:r>
            <w:r>
              <w:rPr>
                <w:rFonts w:ascii="Trebuchet MS" w:hAnsi="Trebuchet MS"/>
              </w:rPr>
              <w:t>.</w:t>
            </w:r>
            <w:r w:rsidR="0088051A">
              <w:rPr>
                <w:rFonts w:ascii="Trebuchet MS" w:hAnsi="Trebuchet MS"/>
              </w:rPr>
              <w:t>)</w:t>
            </w:r>
          </w:p>
          <w:p w:rsidR="0088051A" w:rsidRDefault="0088051A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knowledge of IT security strategies (Network Firewalls)</w:t>
            </w:r>
          </w:p>
          <w:p w:rsidR="0088051A" w:rsidRDefault="0088051A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Working knowledge of </w:t>
            </w:r>
            <w:r w:rsidR="005B20DD">
              <w:rPr>
                <w:rFonts w:ascii="Trebuchet MS" w:hAnsi="Trebuchet MS"/>
              </w:rPr>
              <w:t xml:space="preserve">Aareon </w:t>
            </w:r>
            <w:r>
              <w:rPr>
                <w:rFonts w:ascii="Trebuchet MS" w:hAnsi="Trebuchet MS"/>
              </w:rPr>
              <w:t>QL housing management and financial systems</w:t>
            </w:r>
          </w:p>
          <w:p w:rsidR="0088051A" w:rsidRDefault="00922D9C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knowledge of key Windows server roles including Active Directory, Remote Desktop Services</w:t>
            </w:r>
          </w:p>
          <w:p w:rsidR="00922D9C" w:rsidRDefault="00917F07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V</w:t>
            </w:r>
            <w:r w:rsidR="00A10EA0">
              <w:rPr>
                <w:rFonts w:ascii="Trebuchet MS" w:hAnsi="Trebuchet MS"/>
              </w:rPr>
              <w:t>MWare</w:t>
            </w:r>
          </w:p>
          <w:p w:rsidR="00A10EA0" w:rsidRDefault="00A10EA0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Proven knowledge of SQL and SSRS to create reports for end users</w:t>
            </w:r>
          </w:p>
          <w:p w:rsidR="003A5B8A" w:rsidRPr="00F920CC" w:rsidRDefault="003A5B8A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knowledge of mobile working solutions and development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FE23FD" w:rsidRDefault="00FE23FD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B20DD" w:rsidRDefault="005B20D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2C7282" w:rsidRPr="00CF10DC" w:rsidRDefault="002C7282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BA225C" w:rsidRDefault="00554DFF" w:rsidP="002C7282">
            <w:pPr>
              <w:spacing w:before="10" w:afterLines="20" w:after="48"/>
              <w:contextualSpacing/>
              <w:rPr>
                <w:rFonts w:ascii="Trebuchet MS" w:hAnsi="Trebuchet MS"/>
              </w:rPr>
            </w:pPr>
          </w:p>
        </w:tc>
        <w:tc>
          <w:tcPr>
            <w:tcW w:w="2652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6F0F5A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FE23FD" w:rsidRDefault="00FE23FD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2C7282" w:rsidRDefault="002C7282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2C7282">
            <w:pPr>
              <w:spacing w:before="10" w:afterLines="20" w:after="48"/>
              <w:contextualSpacing/>
              <w:rPr>
                <w:rFonts w:ascii="Trebuchet MS" w:hAnsi="Trebuchet MS"/>
              </w:rPr>
            </w:pPr>
          </w:p>
          <w:p w:rsidR="00CC0F49" w:rsidRPr="00FE23FD" w:rsidRDefault="003A5B8A" w:rsidP="00FE23FD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6F0F5A" w:rsidTr="00F0529E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F0F5A" w:rsidRPr="00DE13BE" w:rsidRDefault="006F0F5A" w:rsidP="00F0529E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F0F5A" w:rsidRDefault="006F0F5A" w:rsidP="00F0529E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6F0F5A" w:rsidRPr="00DE13BE" w:rsidRDefault="006F0F5A" w:rsidP="00F0529E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F0F5A" w:rsidRDefault="006F0F5A" w:rsidP="00F0529E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6F0F5A" w:rsidRPr="00DE13BE" w:rsidRDefault="006F0F5A" w:rsidP="00F0529E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E21B70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A10EA0" w:rsidTr="00FE23FD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FE23FD" w:rsidRDefault="00FE23FD" w:rsidP="00FE23FD">
            <w:pPr>
              <w:pStyle w:val="Heading4"/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:rsidR="00A10EA0" w:rsidRPr="00A10EA0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Motivated, enthusiastic and self-starting with a commitment and drive for organisational improvemen</w:t>
            </w:r>
            <w:r w:rsidR="00A10EA0">
              <w:rPr>
                <w:rFonts w:ascii="Trebuchet MS" w:hAnsi="Trebuchet MS"/>
                <w:b w:val="0"/>
                <w:bCs w:val="0"/>
              </w:rPr>
              <w:t>t</w:t>
            </w:r>
          </w:p>
          <w:p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ensuring high standards, efficiency and good service to all tenants</w:t>
            </w:r>
          </w:p>
          <w:p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Is committed to values of openness, accessibility, honesty, integrity, respect for </w:t>
            </w:r>
            <w:r w:rsidR="005B20DD">
              <w:rPr>
                <w:rFonts w:ascii="Trebuchet MS" w:hAnsi="Trebuchet MS"/>
                <w:b w:val="0"/>
                <w:bCs w:val="0"/>
              </w:rPr>
              <w:t>customers</w:t>
            </w:r>
            <w:r>
              <w:rPr>
                <w:rFonts w:ascii="Trebuchet MS" w:hAnsi="Trebuchet MS"/>
                <w:b w:val="0"/>
                <w:bCs w:val="0"/>
              </w:rPr>
              <w:t xml:space="preserve">, colleagues, Board members, responsiveness to </w:t>
            </w:r>
            <w:r w:rsidR="005B20DD">
              <w:rPr>
                <w:rFonts w:ascii="Trebuchet MS" w:hAnsi="Trebuchet MS"/>
                <w:b w:val="0"/>
                <w:bCs w:val="0"/>
              </w:rPr>
              <w:t>customers</w:t>
            </w:r>
            <w:r>
              <w:rPr>
                <w:rFonts w:ascii="Trebuchet MS" w:hAnsi="Trebuchet MS"/>
                <w:b w:val="0"/>
                <w:bCs w:val="0"/>
              </w:rPr>
              <w:t xml:space="preserve"> and local needs</w:t>
            </w:r>
          </w:p>
          <w:p w:rsidR="001805D2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Confident in own skills and abilities and a</w:t>
            </w:r>
            <w:r w:rsidR="00A10EA0">
              <w:rPr>
                <w:rFonts w:ascii="Trebuchet MS" w:hAnsi="Trebuchet MS"/>
                <w:b w:val="0"/>
                <w:bCs w:val="0"/>
              </w:rPr>
              <w:t>ble to work as part of a team and</w:t>
            </w:r>
            <w:r>
              <w:rPr>
                <w:rFonts w:ascii="Trebuchet MS" w:hAnsi="Trebuchet MS"/>
                <w:b w:val="0"/>
                <w:bCs w:val="0"/>
              </w:rPr>
              <w:t xml:space="preserve"> on own initiative</w:t>
            </w:r>
          </w:p>
          <w:p w:rsidR="001805D2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  <w:p w:rsidR="00FE23FD" w:rsidRPr="00FE23FD" w:rsidRDefault="00FE23FD" w:rsidP="00FE23FD"/>
        </w:tc>
        <w:tc>
          <w:tcPr>
            <w:tcW w:w="263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E23FD" w:rsidRDefault="00FE23FD" w:rsidP="001E5A67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1E5A67" w:rsidRPr="00CF10DC" w:rsidRDefault="001E5A67" w:rsidP="001E5A67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EC58E5" w:rsidRDefault="00EC58E5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EC58E5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1E5A67" w:rsidRPr="001E5A67" w:rsidRDefault="001E5A67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EC58E5" w:rsidRDefault="00554DFF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5D2" w:rsidRDefault="001805D2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BA225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</w:rPr>
            </w:pPr>
          </w:p>
          <w:p w:rsidR="001805D2" w:rsidRPr="002127A3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A10EA0" w:rsidTr="00FE23FD">
        <w:trPr>
          <w:trHeight w:val="932"/>
        </w:trPr>
        <w:tc>
          <w:tcPr>
            <w:tcW w:w="9797" w:type="dxa"/>
            <w:tcBorders>
              <w:top w:val="single" w:sz="6" w:space="0" w:color="000000"/>
              <w:bottom w:val="double" w:sz="4" w:space="0" w:color="000000"/>
            </w:tcBorders>
          </w:tcPr>
          <w:p w:rsidR="00FE23FD" w:rsidRDefault="00FE23FD" w:rsidP="00FE23FD">
            <w:pPr>
              <w:pStyle w:val="Heading4"/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:rsidR="00A10EA0" w:rsidRPr="00A10EA0" w:rsidRDefault="00A10EA0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Flexible approach to work</w:t>
            </w:r>
            <w:r w:rsidR="00F63A6C">
              <w:rPr>
                <w:rFonts w:ascii="Trebuchet MS" w:hAnsi="Trebuchet MS"/>
                <w:b w:val="0"/>
                <w:bCs w:val="0"/>
              </w:rPr>
              <w:t>,</w:t>
            </w:r>
            <w:r>
              <w:rPr>
                <w:rFonts w:ascii="Trebuchet MS" w:hAnsi="Trebuchet MS"/>
                <w:b w:val="0"/>
                <w:bCs w:val="0"/>
              </w:rPr>
              <w:t xml:space="preserve"> ensuring systems are available during office hours</w:t>
            </w:r>
          </w:p>
          <w:p w:rsidR="00A10EA0" w:rsidRDefault="00A10EA0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Friendly and supportive approach when dealing with others</w:t>
            </w:r>
          </w:p>
          <w:p w:rsidR="001805D2" w:rsidRDefault="001805D2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:rsidR="00FE23FD" w:rsidRPr="00FE23FD" w:rsidRDefault="00FE23FD" w:rsidP="00FE23FD"/>
        </w:tc>
        <w:tc>
          <w:tcPr>
            <w:tcW w:w="2634" w:type="dxa"/>
            <w:gridSpan w:val="3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E23FD" w:rsidRDefault="00FE23FD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EC58E5" w:rsidRPr="00CF10DC" w:rsidRDefault="00EC58E5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CF10DC" w:rsidRDefault="00EC58E5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1805D2" w:rsidRPr="00EC58E5" w:rsidRDefault="001805D2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EC58E5" w:rsidRPr="00EC58E5" w:rsidRDefault="00EC58E5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52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1805D2" w:rsidRPr="00BA225C" w:rsidRDefault="001805D2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:rsidR="00A424F7" w:rsidRDefault="00A424F7" w:rsidP="00A424F7">
      <w:pPr>
        <w:pStyle w:val="Heading1"/>
        <w:rPr>
          <w:rFonts w:ascii="Trebuchet MS" w:hAnsi="Trebuchet MS"/>
        </w:rPr>
      </w:pPr>
    </w:p>
    <w:p w:rsidR="00DD13DE" w:rsidRPr="00F624CB" w:rsidRDefault="00DD13DE" w:rsidP="000A5A95"/>
    <w:sectPr w:rsidR="00DD13DE" w:rsidRPr="00F624CB" w:rsidSect="00CC0F49">
      <w:head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B3" w:rsidRDefault="00F535B3" w:rsidP="00196096">
      <w:r>
        <w:separator/>
      </w:r>
    </w:p>
  </w:endnote>
  <w:endnote w:type="continuationSeparator" w:id="0">
    <w:p w:rsidR="00F535B3" w:rsidRDefault="00F535B3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B3" w:rsidRDefault="00F535B3" w:rsidP="00196096">
      <w:r>
        <w:separator/>
      </w:r>
    </w:p>
  </w:footnote>
  <w:footnote w:type="continuationSeparator" w:id="0">
    <w:p w:rsidR="00F535B3" w:rsidRDefault="00F535B3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posOffset>4088765</wp:posOffset>
          </wp:positionH>
          <wp:positionV relativeFrom="paragraph">
            <wp:posOffset>-314325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F2F8A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8597C"/>
    <w:rsid w:val="000A5A95"/>
    <w:rsid w:val="000B0FE3"/>
    <w:rsid w:val="00111509"/>
    <w:rsid w:val="0014683C"/>
    <w:rsid w:val="001805D2"/>
    <w:rsid w:val="001916B0"/>
    <w:rsid w:val="00196096"/>
    <w:rsid w:val="001C0366"/>
    <w:rsid w:val="001E5A67"/>
    <w:rsid w:val="001E6B95"/>
    <w:rsid w:val="002127A3"/>
    <w:rsid w:val="00224400"/>
    <w:rsid w:val="002323E4"/>
    <w:rsid w:val="00251B24"/>
    <w:rsid w:val="00254233"/>
    <w:rsid w:val="00291AD7"/>
    <w:rsid w:val="002C7282"/>
    <w:rsid w:val="003639BB"/>
    <w:rsid w:val="0037643D"/>
    <w:rsid w:val="00395FC7"/>
    <w:rsid w:val="003A5B8A"/>
    <w:rsid w:val="00471131"/>
    <w:rsid w:val="00494C4F"/>
    <w:rsid w:val="00517D7B"/>
    <w:rsid w:val="00553B01"/>
    <w:rsid w:val="00554DFF"/>
    <w:rsid w:val="00563148"/>
    <w:rsid w:val="00573F4C"/>
    <w:rsid w:val="005B20DD"/>
    <w:rsid w:val="005E2545"/>
    <w:rsid w:val="006B6569"/>
    <w:rsid w:val="006F0F5A"/>
    <w:rsid w:val="007D6CE6"/>
    <w:rsid w:val="0088051A"/>
    <w:rsid w:val="008C1A54"/>
    <w:rsid w:val="008E740D"/>
    <w:rsid w:val="0090164A"/>
    <w:rsid w:val="009075C4"/>
    <w:rsid w:val="00917F07"/>
    <w:rsid w:val="00922D9C"/>
    <w:rsid w:val="009B3808"/>
    <w:rsid w:val="009F535D"/>
    <w:rsid w:val="00A10EA0"/>
    <w:rsid w:val="00A21BAC"/>
    <w:rsid w:val="00A424F7"/>
    <w:rsid w:val="00A62FD2"/>
    <w:rsid w:val="00B66BCD"/>
    <w:rsid w:val="00B851C0"/>
    <w:rsid w:val="00BA225C"/>
    <w:rsid w:val="00C7550F"/>
    <w:rsid w:val="00CC0F49"/>
    <w:rsid w:val="00CD710A"/>
    <w:rsid w:val="00CF10DC"/>
    <w:rsid w:val="00D0228C"/>
    <w:rsid w:val="00D842C0"/>
    <w:rsid w:val="00DC686D"/>
    <w:rsid w:val="00DD13DE"/>
    <w:rsid w:val="00E466C7"/>
    <w:rsid w:val="00E80094"/>
    <w:rsid w:val="00EC58E5"/>
    <w:rsid w:val="00EF03D3"/>
    <w:rsid w:val="00F120F5"/>
    <w:rsid w:val="00F53220"/>
    <w:rsid w:val="00F535B3"/>
    <w:rsid w:val="00F624CB"/>
    <w:rsid w:val="00F63A6C"/>
    <w:rsid w:val="00F920CC"/>
    <w:rsid w:val="00F92F90"/>
    <w:rsid w:val="00FE23F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2391B1D7-1DD4-4912-B5AA-D1973F03273D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Brita Ingebrigtsen</cp:lastModifiedBy>
  <cp:revision>2</cp:revision>
  <cp:lastPrinted>2018-10-23T11:22:00Z</cp:lastPrinted>
  <dcterms:created xsi:type="dcterms:W3CDTF">2019-04-11T14:28:00Z</dcterms:created>
  <dcterms:modified xsi:type="dcterms:W3CDTF">2019-04-11T14:28:00Z</dcterms:modified>
</cp:coreProperties>
</file>